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 w:cs="仿宋" w:hAnsiTheme="minorEastAsia"/>
          <w:b/>
          <w:bCs/>
          <w:sz w:val="36"/>
          <w:szCs w:val="36"/>
        </w:rPr>
      </w:pPr>
      <w:r>
        <w:rPr>
          <w:rFonts w:hint="eastAsia" w:ascii="方正小标宋简体" w:eastAsia="方正小标宋简体" w:cs="仿宋" w:hAnsiTheme="minorEastAsia"/>
          <w:b/>
          <w:bCs/>
          <w:sz w:val="36"/>
          <w:szCs w:val="36"/>
        </w:rPr>
        <w:t>参会回执表</w:t>
      </w:r>
    </w:p>
    <w:tbl>
      <w:tblPr>
        <w:tblStyle w:val="3"/>
        <w:tblW w:w="99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852"/>
        <w:gridCol w:w="627"/>
        <w:gridCol w:w="831"/>
        <w:gridCol w:w="609"/>
        <w:gridCol w:w="1092"/>
        <w:gridCol w:w="2328"/>
        <w:gridCol w:w="26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单位名称</w:t>
            </w:r>
          </w:p>
        </w:tc>
        <w:tc>
          <w:tcPr>
            <w:tcW w:w="8114" w:type="dxa"/>
            <w:gridSpan w:val="6"/>
            <w:tcBorders>
              <w:top w:val="double" w:color="000000" w:sz="2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参会人姓名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职务职称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手机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黑体" w:hAnsi="黑体"/>
              </w:rPr>
            </w:pPr>
            <w:r>
              <w:rPr>
                <w:rFonts w:ascii="黑体" w:hAnsi="黑体"/>
              </w:rPr>
              <w:t>QQ/</w:t>
            </w:r>
            <w:r>
              <w:rPr>
                <w:rFonts w:hint="eastAsia" w:ascii="黑体" w:hAnsi="黑体"/>
              </w:rPr>
              <w:t>微信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jc w:val="center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3" w:type="dxa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经办人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地  址</w:t>
            </w:r>
          </w:p>
        </w:tc>
        <w:tc>
          <w:tcPr>
            <w:tcW w:w="8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right w:val="single" w:color="auto" w:sz="8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预定酒店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所需房间数量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600" w:firstLineChars="250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间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入住日期</w:t>
            </w:r>
            <w:r>
              <w:rPr>
                <w:rFonts w:ascii="黑体" w:hAnsi="黑体"/>
              </w:rPr>
              <w:t xml:space="preserve">    </w:t>
            </w:r>
            <w:r>
              <w:rPr>
                <w:rFonts w:hint="eastAsia" w:ascii="黑体" w:hAnsi="黑体"/>
              </w:rPr>
              <w:t>年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</w:rPr>
              <w:t>月</w:t>
            </w:r>
            <w:r>
              <w:rPr>
                <w:rFonts w:ascii="黑体" w:hAnsi="黑体"/>
              </w:rPr>
              <w:t xml:space="preserve">    </w:t>
            </w:r>
            <w:r>
              <w:rPr>
                <w:rFonts w:hint="eastAsia" w:ascii="黑体" w:hAnsi="黑体"/>
              </w:rPr>
              <w:t>日至</w:t>
            </w:r>
            <w:r>
              <w:rPr>
                <w:rFonts w:ascii="黑体" w:hAnsi="黑体"/>
              </w:rPr>
              <w:t xml:space="preserve"> </w:t>
            </w:r>
            <w:r>
              <w:rPr>
                <w:rFonts w:hint="eastAsia" w:ascii="黑体" w:hAnsi="黑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exact"/>
          <w:jc w:val="center"/>
        </w:trPr>
        <w:tc>
          <w:tcPr>
            <w:tcW w:w="3253" w:type="dxa"/>
            <w:gridSpan w:val="4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单位简介500字以内</w:t>
            </w:r>
            <w:r>
              <w:rPr>
                <w:rFonts w:ascii="黑体" w:hAnsi="黑体"/>
              </w:rPr>
              <w:t>（</w:t>
            </w:r>
            <w:r>
              <w:rPr>
                <w:rFonts w:hint="eastAsia" w:ascii="黑体" w:hAnsi="黑体"/>
              </w:rPr>
              <w:t>参会单位可申请免费刊登会刊彩版宣传1P，请自行排版设计</w:t>
            </w:r>
            <w:r>
              <w:rPr>
                <w:rFonts w:ascii="黑体" w:hAnsi="黑体"/>
              </w:rPr>
              <w:t>）</w:t>
            </w:r>
          </w:p>
        </w:tc>
        <w:tc>
          <w:tcPr>
            <w:tcW w:w="6656" w:type="dxa"/>
            <w:gridSpan w:val="4"/>
            <w:tcBorders>
              <w:top w:val="single" w:color="auto" w:sz="4" w:space="0"/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  <w:p>
            <w:pPr>
              <w:pStyle w:val="5"/>
              <w:rPr>
                <w:rFonts w:ascii="黑体" w:hAnsi="黑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253" w:type="dxa"/>
            <w:gridSpan w:val="4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合作</w:t>
            </w:r>
            <w:r>
              <w:rPr>
                <w:rFonts w:ascii="黑体" w:hAnsi="黑体"/>
              </w:rPr>
              <w:t>需求</w:t>
            </w:r>
            <w:r>
              <w:rPr>
                <w:rFonts w:hint="eastAsia" w:ascii="黑体" w:hAnsi="黑体"/>
              </w:rPr>
              <w:t>（可另附页）</w:t>
            </w:r>
          </w:p>
        </w:tc>
        <w:tc>
          <w:tcPr>
            <w:tcW w:w="6656" w:type="dxa"/>
            <w:gridSpan w:val="4"/>
            <w:tcBorders>
              <w:top w:val="single" w:color="auto" w:sz="4" w:space="0"/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（可在会刊中免费发布）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253" w:type="dxa"/>
            <w:gridSpan w:val="4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ind w:right="480"/>
              <w:jc w:val="both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是否愿意作为首“保护</w:t>
            </w:r>
            <w:r>
              <w:rPr>
                <w:rFonts w:ascii="黑体" w:hAnsi="黑体"/>
              </w:rPr>
              <w:t>蜜蜂</w:t>
            </w:r>
            <w:r>
              <w:rPr>
                <w:rFonts w:hint="eastAsia" w:ascii="黑体" w:hAnsi="黑体"/>
              </w:rPr>
              <w:t>”倡议发起单位，请</w:t>
            </w:r>
            <w:r>
              <w:rPr>
                <w:rFonts w:ascii="黑体" w:hAnsi="黑体"/>
              </w:rPr>
              <w:t>按</w:t>
            </w:r>
            <w:r>
              <w:rPr>
                <w:rFonts w:hint="eastAsia" w:ascii="黑体" w:hAnsi="黑体"/>
              </w:rPr>
              <w:t>参考</w:t>
            </w:r>
            <w:r>
              <w:rPr>
                <w:rFonts w:ascii="黑体" w:hAnsi="黑体"/>
              </w:rPr>
              <w:t>回函</w:t>
            </w:r>
            <w:r>
              <w:rPr>
                <w:rFonts w:hint="eastAsia" w:ascii="黑体" w:hAnsi="黑体"/>
              </w:rPr>
              <w:t>的</w:t>
            </w:r>
            <w:r>
              <w:rPr>
                <w:rFonts w:ascii="黑体" w:hAnsi="黑体"/>
              </w:rPr>
              <w:t>样板，盖章后，扫描</w:t>
            </w:r>
            <w:r>
              <w:rPr>
                <w:rFonts w:hint="eastAsia" w:ascii="黑体" w:hAnsi="黑体"/>
              </w:rPr>
              <w:t>后邮件</w:t>
            </w:r>
            <w:r>
              <w:rPr>
                <w:rFonts w:ascii="黑体" w:hAnsi="黑体"/>
              </w:rPr>
              <w:t>发给我们。</w:t>
            </w:r>
          </w:p>
        </w:tc>
        <w:tc>
          <w:tcPr>
            <w:tcW w:w="6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ind w:right="480" w:firstLine="2640" w:firstLineChars="1100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 xml:space="preserve">  参会单位盖章：（签字）：</w:t>
            </w:r>
          </w:p>
          <w:p>
            <w:pPr>
              <w:pStyle w:val="5"/>
              <w:ind w:right="480"/>
              <w:jc w:val="right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 xml:space="preserve">                                                                    年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</w:rPr>
              <w:t>月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double" w:color="000000" w:sz="2" w:space="0"/>
              <w:bottom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备     注</w:t>
            </w:r>
          </w:p>
        </w:tc>
        <w:tc>
          <w:tcPr>
            <w:tcW w:w="8114" w:type="dxa"/>
            <w:gridSpan w:val="6"/>
            <w:tcBorders>
              <w:top w:val="single" w:color="auto" w:sz="4" w:space="0"/>
              <w:left w:val="single" w:color="auto" w:sz="4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38" w:firstLineChars="16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征文活动</w:t>
            </w:r>
            <w:r>
              <w:rPr>
                <w:rFonts w:ascii="黑体" w:hAnsi="黑体"/>
              </w:rPr>
              <w:t>：有意参加征文活动者请将文章于</w:t>
            </w:r>
            <w:r>
              <w:rPr>
                <w:rFonts w:hint="eastAsia" w:ascii="黑体" w:hAnsi="黑体"/>
              </w:rPr>
              <w:t>2018年8月10日</w:t>
            </w:r>
            <w:r>
              <w:rPr>
                <w:rFonts w:ascii="黑体" w:hAnsi="黑体"/>
              </w:rPr>
              <w:t>前发至组委会</w:t>
            </w:r>
            <w:r>
              <w:rPr>
                <w:rFonts w:hint="eastAsia" w:ascii="黑体" w:hAnsi="黑体"/>
              </w:rPr>
              <w:t>，</w:t>
            </w:r>
            <w:r>
              <w:rPr>
                <w:rFonts w:ascii="黑体" w:hAnsi="黑体"/>
              </w:rPr>
              <w:t>组委会</w:t>
            </w:r>
            <w:r>
              <w:rPr>
                <w:rFonts w:hint="eastAsia" w:ascii="黑体" w:hAnsi="黑体"/>
              </w:rPr>
              <w:t>将择优入编会刊与相关媒体发表并奖励。</w:t>
            </w:r>
          </w:p>
          <w:p>
            <w:pPr>
              <w:pStyle w:val="5"/>
              <w:numPr>
                <w:ilvl w:val="0"/>
                <w:numId w:val="1"/>
              </w:numPr>
              <w:ind w:left="0" w:firstLine="38" w:firstLineChars="16"/>
              <w:rPr>
                <w:rFonts w:ascii="黑体" w:hAnsi="黑体"/>
              </w:rPr>
            </w:pPr>
            <w:r>
              <w:rPr>
                <w:rFonts w:hint="eastAsia" w:ascii="黑体" w:hAnsi="黑体"/>
              </w:rPr>
              <w:t>参会单位简介（</w:t>
            </w:r>
            <w:r>
              <w:rPr>
                <w:rFonts w:ascii="黑体" w:hAnsi="黑体"/>
              </w:rPr>
              <w:t>500</w:t>
            </w:r>
            <w:r>
              <w:rPr>
                <w:rFonts w:hint="eastAsia" w:ascii="黑体" w:hAnsi="黑体"/>
              </w:rPr>
              <w:t>字左右）免费入编会刊。会刊版面参会</w:t>
            </w:r>
            <w:r>
              <w:rPr>
                <w:rFonts w:ascii="黑体" w:hAnsi="黑体"/>
              </w:rPr>
              <w:t>单位自行设计，</w:t>
            </w:r>
            <w:r>
              <w:rPr>
                <w:rFonts w:hint="eastAsia" w:ascii="黑体" w:hAnsi="黑体"/>
              </w:rPr>
              <w:t>2018年8月10前发</w:t>
            </w:r>
            <w:r>
              <w:rPr>
                <w:rFonts w:ascii="黑体" w:hAnsi="黑体"/>
              </w:rPr>
              <w:t>至组委会，格式：</w:t>
            </w:r>
            <w:r>
              <w:rPr>
                <w:rFonts w:hint="eastAsia" w:ascii="黑体" w:hAnsi="黑体"/>
              </w:rPr>
              <w:t>JPG,尺寸</w:t>
            </w:r>
            <w:r>
              <w:rPr>
                <w:rFonts w:ascii="黑体" w:hAnsi="黑体"/>
              </w:rPr>
              <w:t>：</w:t>
            </w:r>
            <w:r>
              <w:rPr>
                <w:rFonts w:hint="eastAsia" w:ascii="黑体" w:hAnsi="黑体"/>
              </w:rPr>
              <w:t>210</w:t>
            </w:r>
            <w:r>
              <w:rPr>
                <w:rFonts w:ascii="黑体" w:hAnsi="黑体"/>
              </w:rPr>
              <w:t>*265</w:t>
            </w:r>
            <w:r>
              <w:rPr>
                <w:rFonts w:hint="eastAsia" w:ascii="黑体" w:hAnsi="黑体"/>
              </w:rPr>
              <w:t>（mm）。</w:t>
            </w:r>
          </w:p>
          <w:p>
            <w:pPr>
              <w:pStyle w:val="5"/>
              <w:rPr>
                <w:rFonts w:ascii="黑体" w:hAnsi="黑体"/>
              </w:rPr>
            </w:pPr>
            <w:r>
              <w:rPr>
                <w:rFonts w:ascii="黑体" w:hAnsi="黑体"/>
              </w:rPr>
              <w:t>3</w:t>
            </w:r>
            <w:r>
              <w:rPr>
                <w:rFonts w:hint="eastAsia" w:ascii="黑体" w:hAnsi="黑体"/>
              </w:rPr>
              <w:t>、凡参会并申报“保护</w:t>
            </w:r>
            <w:r>
              <w:rPr>
                <w:rFonts w:ascii="黑体" w:hAnsi="黑体"/>
              </w:rPr>
              <w:t>蜜蜂倡议</w:t>
            </w:r>
            <w:r>
              <w:rPr>
                <w:rFonts w:hint="eastAsia" w:ascii="黑体" w:hAnsi="黑体"/>
              </w:rPr>
              <w:t>”单位免费提供现场展台与洽谈席及网站展示（数量有限，请提前申报），</w:t>
            </w:r>
            <w:r>
              <w:rPr>
                <w:rFonts w:ascii="黑体" w:hAnsi="黑体"/>
              </w:rPr>
              <w:t>展台可</w:t>
            </w:r>
            <w:r>
              <w:rPr>
                <w:rFonts w:hint="eastAsia" w:ascii="黑体" w:hAnsi="黑体"/>
              </w:rPr>
              <w:t>用于</w:t>
            </w:r>
            <w:r>
              <w:rPr>
                <w:rFonts w:ascii="黑体" w:hAnsi="黑体"/>
              </w:rPr>
              <w:t>易拉宝</w:t>
            </w:r>
            <w:r>
              <w:rPr>
                <w:rFonts w:hint="eastAsia" w:ascii="黑体" w:hAnsi="黑体"/>
              </w:rPr>
              <w:t>、</w:t>
            </w:r>
            <w:r>
              <w:rPr>
                <w:rFonts w:ascii="黑体" w:hAnsi="黑体"/>
              </w:rPr>
              <w:t>产品展示，易拉宝</w:t>
            </w:r>
            <w:r>
              <w:rPr>
                <w:rFonts w:hint="eastAsia" w:ascii="黑体" w:hAnsi="黑体"/>
              </w:rPr>
              <w:t>参会</w:t>
            </w:r>
            <w:r>
              <w:rPr>
                <w:rFonts w:ascii="黑体" w:hAnsi="黑体"/>
              </w:rPr>
              <w:t>单位自带</w:t>
            </w:r>
            <w:r>
              <w:rPr>
                <w:rFonts w:hint="eastAsia" w:ascii="黑体" w:hAnsi="黑体"/>
              </w:rPr>
              <w:t>，现场</w:t>
            </w:r>
            <w:r>
              <w:rPr>
                <w:rFonts w:ascii="黑体" w:hAnsi="黑体"/>
              </w:rPr>
              <w:t>安装，尺寸：</w:t>
            </w:r>
            <w:r>
              <w:rPr>
                <w:rFonts w:hint="eastAsia" w:ascii="黑体" w:hAnsi="黑体"/>
              </w:rPr>
              <w:t>1</w:t>
            </w:r>
            <w:r>
              <w:rPr>
                <w:rFonts w:ascii="黑体" w:hAnsi="黑体"/>
              </w:rPr>
              <w:t>m*2m</w:t>
            </w:r>
            <w:r>
              <w:rPr>
                <w:rFonts w:hint="eastAsia" w:ascii="黑体" w:hAnsi="黑体"/>
              </w:rPr>
              <w:t>左右。</w:t>
            </w:r>
          </w:p>
        </w:tc>
      </w:tr>
    </w:tbl>
    <w:tbl>
      <w:tblPr>
        <w:tblStyle w:val="4"/>
        <w:tblpPr w:leftFromText="180" w:rightFromText="180" w:vertAnchor="text" w:tblpX="10214" w:tblpY="-5370"/>
        <w:tblOverlap w:val="never"/>
        <w:tblW w:w="1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76" w:type="dxa"/>
          </w:tcPr>
          <w:p>
            <w:pPr>
              <w:pStyle w:val="5"/>
              <w:widowControl w:val="0"/>
              <w:ind w:firstLine="480"/>
              <w:jc w:val="both"/>
              <w:rPr>
                <w:rFonts w:asciiTheme="minorHAnsi" w:hAnsiTheme="minorHAnsi"/>
              </w:rPr>
            </w:pPr>
          </w:p>
        </w:tc>
      </w:tr>
    </w:tbl>
    <w:p>
      <w:pPr>
        <w:pStyle w:val="5"/>
        <w:ind w:firstLine="640"/>
      </w:pPr>
      <w:r>
        <w:rPr>
          <w:rFonts w:hint="eastAsia"/>
        </w:rPr>
        <w:t>联系</w:t>
      </w:r>
      <w:r>
        <w:t>人：</w:t>
      </w:r>
      <w:r>
        <w:rPr>
          <w:rFonts w:hint="eastAsia"/>
        </w:rPr>
        <w:t>董恩生 手机</w:t>
      </w:r>
      <w:r>
        <w:t>：18612525285</w:t>
      </w:r>
      <w:r>
        <w:rPr>
          <w:rFonts w:hint="eastAsia"/>
        </w:rPr>
        <w:t xml:space="preserve">  邮箱:</w:t>
      </w:r>
      <w:r>
        <w:t>office988</w:t>
      </w:r>
      <w:r>
        <w:rPr>
          <w:rFonts w:hint="eastAsia"/>
        </w:rPr>
        <w:t>@</w:t>
      </w:r>
      <w:r>
        <w:t>139.com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876"/>
    <w:multiLevelType w:val="multilevel"/>
    <w:tmpl w:val="3B3A58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05DBA"/>
    <w:rsid w:val="4F505DBA"/>
    <w:rsid w:val="676C1A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" w:cs="微软雅黑"/>
      <w:color w:val="000000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line="400" w:lineRule="exact"/>
    </w:pPr>
    <w:rPr>
      <w:rFonts w:ascii="Times New Roman" w:hAnsi="Times New Roman" w:eastAsia="黑体" w:cs="微软雅黑"/>
      <w:color w:val="000000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3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2018-07-26T08:01:00Z</dcterms:created>
  <dc:creator>李俊杰</dc:creator>
  <cp:lastModifiedBy>李俊杰</cp:lastModifiedBy>
  <dcterms:modified xsi:type="dcterms:W3CDTF">2018-07-26T08:01:30Z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